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13" w:rsidRDefault="00105E13" w:rsidP="00530462">
      <w:pPr>
        <w:spacing w:afterLines="50"/>
        <w:jc w:val="center"/>
        <w:rPr>
          <w:rFonts w:cs="宋体"/>
          <w:b/>
          <w:bCs/>
          <w:sz w:val="40"/>
          <w:szCs w:val="28"/>
        </w:rPr>
      </w:pPr>
      <w:r w:rsidRPr="00D4314D">
        <w:rPr>
          <w:rFonts w:cs="宋体" w:hint="eastAsia"/>
          <w:b/>
          <w:bCs/>
          <w:sz w:val="40"/>
          <w:szCs w:val="28"/>
        </w:rPr>
        <w:t>首都经济贸易大学</w:t>
      </w:r>
      <w:r>
        <w:rPr>
          <w:rFonts w:cs="宋体" w:hint="eastAsia"/>
          <w:b/>
          <w:bCs/>
          <w:sz w:val="40"/>
          <w:szCs w:val="28"/>
        </w:rPr>
        <w:t>推荐书单</w:t>
      </w:r>
    </w:p>
    <w:p w:rsidR="00105E13" w:rsidRPr="00055FD7" w:rsidRDefault="00105E13" w:rsidP="00530462">
      <w:pPr>
        <w:spacing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15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3"/>
        <w:gridCol w:w="3457"/>
        <w:gridCol w:w="2926"/>
        <w:gridCol w:w="1421"/>
        <w:gridCol w:w="2974"/>
        <w:gridCol w:w="2654"/>
      </w:tblGrid>
      <w:tr w:rsidR="00105E13" w:rsidRPr="00353AC5" w:rsidTr="00C95DBF">
        <w:trPr>
          <w:cantSplit/>
          <w:trHeight w:val="349"/>
        </w:trPr>
        <w:tc>
          <w:tcPr>
            <w:tcW w:w="1663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974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654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105E13" w:rsidRPr="00353AC5" w:rsidTr="00C95DBF">
        <w:trPr>
          <w:cantSplit/>
          <w:trHeight w:val="196"/>
        </w:trPr>
        <w:tc>
          <w:tcPr>
            <w:tcW w:w="1663" w:type="dxa"/>
            <w:vMerge w:val="restart"/>
          </w:tcPr>
          <w:p w:rsidR="00105E13" w:rsidRPr="00353AC5" w:rsidRDefault="00105E13" w:rsidP="00C95DBF">
            <w:pPr>
              <w:spacing w:before="240" w:line="46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53AC5"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  <w:t>处世与修养</w:t>
            </w: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《曾国藩家书》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（清）曾国藩</w:t>
            </w:r>
          </w:p>
        </w:tc>
        <w:tc>
          <w:tcPr>
            <w:tcW w:w="1421" w:type="dxa"/>
            <w:vMerge w:val="restart"/>
          </w:tcPr>
          <w:p w:rsidR="00105E13" w:rsidRPr="00353AC5" w:rsidRDefault="00105E13" w:rsidP="00C95DBF">
            <w:pPr>
              <w:spacing w:line="10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53AC5"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  <w:t>美学</w:t>
            </w: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《文艺心理学》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朱光潜</w:t>
            </w:r>
          </w:p>
        </w:tc>
      </w:tr>
      <w:tr w:rsidR="00105E13" w:rsidRPr="00353AC5" w:rsidTr="00C95DBF">
        <w:trPr>
          <w:cantSplit/>
          <w:trHeight w:val="430"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《中国人》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林语堂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《美学散步》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宗白华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《菜根谭》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洪应明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《美的历程》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李泽厚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《人与永恒》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周国平</w:t>
            </w:r>
          </w:p>
        </w:tc>
        <w:tc>
          <w:tcPr>
            <w:tcW w:w="1421" w:type="dxa"/>
            <w:vMerge w:val="restart"/>
          </w:tcPr>
          <w:p w:rsidR="00105E13" w:rsidRPr="00353AC5" w:rsidRDefault="00105E13" w:rsidP="00C95DBF">
            <w:pPr>
              <w:spacing w:line="20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53AC5">
              <w:rPr>
                <w:rFonts w:hint="eastAsia"/>
                <w:bCs/>
                <w:sz w:val="24"/>
              </w:rPr>
              <w:t>中国历史</w:t>
            </w:r>
          </w:p>
        </w:tc>
        <w:tc>
          <w:tcPr>
            <w:tcW w:w="297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《</w:t>
            </w:r>
            <w:r w:rsidRPr="00C471F0">
              <w:rPr>
                <w:rFonts w:ascii="Arial" w:hAnsi="Arial" w:cs="Arial"/>
                <w:sz w:val="22"/>
                <w:szCs w:val="22"/>
              </w:rPr>
              <w:t>"</w:t>
            </w:r>
            <w:r w:rsidRPr="00C471F0">
              <w:rPr>
                <w:rFonts w:hint="eastAsia"/>
                <w:sz w:val="22"/>
                <w:szCs w:val="22"/>
              </w:rPr>
              <w:t>文化大革命</w:t>
            </w:r>
            <w:r w:rsidRPr="00C471F0">
              <w:rPr>
                <w:rFonts w:ascii="Arial" w:hAnsi="Arial" w:cs="Arial"/>
                <w:sz w:val="22"/>
                <w:szCs w:val="22"/>
              </w:rPr>
              <w:t>"</w:t>
            </w:r>
            <w:r w:rsidRPr="00C471F0">
              <w:rPr>
                <w:rFonts w:hint="eastAsia"/>
                <w:sz w:val="22"/>
                <w:szCs w:val="22"/>
              </w:rPr>
              <w:t>简史》</w:t>
            </w:r>
          </w:p>
        </w:tc>
        <w:tc>
          <w:tcPr>
            <w:tcW w:w="265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席宣，金春明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《论人生》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（英）培根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《中华人民共和国史》</w:t>
            </w:r>
          </w:p>
        </w:tc>
        <w:tc>
          <w:tcPr>
            <w:tcW w:w="265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何理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《蒙田随笔》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（法）蒙田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C95DBF">
            <w:pPr>
              <w:jc w:val="left"/>
              <w:rPr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《中国共产党历史（第一卷）》</w:t>
            </w:r>
          </w:p>
        </w:tc>
        <w:tc>
          <w:tcPr>
            <w:tcW w:w="265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中共中央党史研究室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《道德箴言录》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（法）拉罗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·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什夫科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C95DBF">
            <w:pPr>
              <w:jc w:val="left"/>
              <w:rPr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《中国共产党历史（第二卷）》</w:t>
            </w:r>
          </w:p>
        </w:tc>
        <w:tc>
          <w:tcPr>
            <w:tcW w:w="265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中共中央党史研究室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《我生活的故事》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（美）海伦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·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凯勒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《资治通鉴》</w:t>
            </w:r>
          </w:p>
        </w:tc>
        <w:tc>
          <w:tcPr>
            <w:tcW w:w="265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（宋）司马光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《富兰克林自传》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（美）富兰克林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《史记》</w:t>
            </w:r>
          </w:p>
        </w:tc>
        <w:tc>
          <w:tcPr>
            <w:tcW w:w="265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（汉）司马迁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《道德情操论》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亚当斯密</w:t>
            </w:r>
          </w:p>
        </w:tc>
        <w:tc>
          <w:tcPr>
            <w:tcW w:w="1421" w:type="dxa"/>
            <w:vMerge w:val="restart"/>
          </w:tcPr>
          <w:p w:rsidR="00105E13" w:rsidRPr="00353AC5" w:rsidRDefault="00105E13" w:rsidP="00C95DBF">
            <w:pPr>
              <w:spacing w:line="1600" w:lineRule="exact"/>
              <w:jc w:val="center"/>
              <w:rPr>
                <w:sz w:val="24"/>
              </w:rPr>
            </w:pPr>
            <w:r w:rsidRPr="00353AC5"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  <w:t>政治学</w:t>
            </w: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《社会契约论》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（法）卢梭</w:t>
            </w:r>
          </w:p>
        </w:tc>
      </w:tr>
      <w:tr w:rsidR="00105E13" w:rsidRPr="00353AC5" w:rsidTr="00BB11E1">
        <w:trPr>
          <w:cantSplit/>
          <w:trHeight w:val="460"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《人性的弱点》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《共产党宣言》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（德）卡尔马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·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克思</w:t>
            </w:r>
            <w:r w:rsidRPr="00C471F0">
              <w:rPr>
                <w:rFonts w:ascii="Helvetica" w:hAnsi="Helvetica" w:cs="Helvetica" w:hint="eastAsia"/>
                <w:sz w:val="22"/>
                <w:szCs w:val="22"/>
                <w:shd w:val="clear" w:color="auto" w:fill="FFFFFF"/>
              </w:rPr>
              <w:t>、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弗里德里希恩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·</w:t>
            </w: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格斯</w:t>
            </w:r>
          </w:p>
        </w:tc>
      </w:tr>
      <w:tr w:rsidR="00105E13" w:rsidRPr="00353AC5" w:rsidTr="00BB11E1">
        <w:trPr>
          <w:cantSplit/>
          <w:trHeight w:val="245"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《语言的突破》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《毛泽东选集》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毛泽东</w:t>
            </w:r>
          </w:p>
        </w:tc>
      </w:tr>
      <w:tr w:rsidR="00105E13" w:rsidRPr="00353AC5" w:rsidTr="00BB11E1">
        <w:trPr>
          <w:cantSplit/>
          <w:trHeight w:val="182"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69276E">
              <w:rPr>
                <w:rFonts w:ascii="宋体" w:hAnsi="宋体" w:cs="宋体" w:hint="eastAsia"/>
                <w:bCs/>
                <w:spacing w:val="15"/>
                <w:kern w:val="0"/>
                <w:sz w:val="22"/>
                <w:szCs w:val="22"/>
                <w:fitText w:val="3240" w:id="581645568"/>
              </w:rPr>
              <w:t>《青年在选择职业时的考虑</w:t>
            </w:r>
            <w:r w:rsidRPr="0069276E">
              <w:rPr>
                <w:rFonts w:ascii="宋体" w:hAnsi="宋体" w:cs="宋体" w:hint="eastAsia"/>
                <w:bCs/>
                <w:spacing w:val="-22"/>
                <w:kern w:val="0"/>
                <w:sz w:val="22"/>
                <w:szCs w:val="22"/>
                <w:fitText w:val="3240" w:id="581645568"/>
              </w:rPr>
              <w:t>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马克思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《邓小平文选》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邓小平</w:t>
            </w:r>
          </w:p>
        </w:tc>
      </w:tr>
      <w:tr w:rsidR="00105E13" w:rsidRPr="00353AC5" w:rsidTr="00BB11E1">
        <w:trPr>
          <w:cantSplit/>
          <w:trHeight w:val="377"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《钢铁是怎样炼成的》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（苏）奥斯特洛夫斯基</w:t>
            </w:r>
          </w:p>
        </w:tc>
        <w:tc>
          <w:tcPr>
            <w:tcW w:w="1421" w:type="dxa"/>
            <w:vMerge w:val="restart"/>
          </w:tcPr>
          <w:p w:rsidR="00105E13" w:rsidRPr="00B11607" w:rsidRDefault="00105E13" w:rsidP="00C95DBF">
            <w:pPr>
              <w:spacing w:before="240"/>
              <w:jc w:val="center"/>
              <w:rPr>
                <w:rFonts w:ascii="宋体" w:hAnsi="宋体" w:cs="宋体"/>
                <w:bCs/>
                <w:sz w:val="24"/>
              </w:rPr>
            </w:pPr>
            <w:r w:rsidRPr="00353AC5">
              <w:rPr>
                <w:rFonts w:hint="eastAsia"/>
                <w:bCs/>
                <w:sz w:val="24"/>
              </w:rPr>
              <w:t>世界历史</w:t>
            </w:r>
          </w:p>
        </w:tc>
        <w:tc>
          <w:tcPr>
            <w:tcW w:w="297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《全球通史》</w:t>
            </w:r>
          </w:p>
        </w:tc>
        <w:tc>
          <w:tcPr>
            <w:tcW w:w="265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9276E">
              <w:rPr>
                <w:rFonts w:hint="eastAsia"/>
                <w:w w:val="99"/>
                <w:kern w:val="0"/>
                <w:sz w:val="22"/>
                <w:szCs w:val="22"/>
                <w:fitText w:val="2030" w:id="581645569"/>
              </w:rPr>
              <w:t>（美）斯塔夫里阿</w:t>
            </w:r>
            <w:r w:rsidRPr="0069276E">
              <w:rPr>
                <w:rFonts w:ascii="Arial" w:hAnsi="Arial" w:cs="Arial"/>
                <w:w w:val="99"/>
                <w:kern w:val="0"/>
                <w:sz w:val="22"/>
                <w:szCs w:val="22"/>
                <w:fitText w:val="2030" w:id="581645569"/>
              </w:rPr>
              <w:t>·</w:t>
            </w:r>
            <w:r w:rsidRPr="0069276E">
              <w:rPr>
                <w:rFonts w:hint="eastAsia"/>
                <w:spacing w:val="37"/>
                <w:w w:val="99"/>
                <w:kern w:val="0"/>
                <w:sz w:val="22"/>
                <w:szCs w:val="22"/>
                <w:fitText w:val="2030" w:id="581645569"/>
              </w:rPr>
              <w:t>诺</w:t>
            </w:r>
            <w:r w:rsidRPr="00C471F0">
              <w:rPr>
                <w:rFonts w:hint="eastAsia"/>
                <w:kern w:val="0"/>
                <w:sz w:val="22"/>
                <w:szCs w:val="22"/>
              </w:rPr>
              <w:t>斯</w:t>
            </w:r>
          </w:p>
        </w:tc>
      </w:tr>
      <w:tr w:rsidR="00105E13" w:rsidRPr="00353AC5" w:rsidTr="00BB11E1">
        <w:trPr>
          <w:cantSplit/>
          <w:trHeight w:val="336"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</w:tcPr>
          <w:p w:rsidR="00105E13" w:rsidRPr="00353AC5" w:rsidRDefault="00105E13" w:rsidP="00530462">
            <w:pPr>
              <w:spacing w:afterLines="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105E13" w:rsidRPr="00353AC5" w:rsidRDefault="00105E13" w:rsidP="00530462">
            <w:pPr>
              <w:spacing w:afterLines="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《第三帝国的兴亡》</w:t>
            </w:r>
          </w:p>
        </w:tc>
        <w:tc>
          <w:tcPr>
            <w:tcW w:w="2654" w:type="dxa"/>
          </w:tcPr>
          <w:p w:rsidR="00105E13" w:rsidRPr="00C471F0" w:rsidRDefault="00105E13" w:rsidP="00C95DBF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hint="eastAsia"/>
                <w:sz w:val="22"/>
                <w:szCs w:val="22"/>
              </w:rPr>
              <w:t>（美）威廉</w:t>
            </w:r>
            <w:r w:rsidRPr="00C471F0">
              <w:rPr>
                <w:rFonts w:ascii="Arial" w:hAnsi="Arial" w:cs="Arial"/>
                <w:sz w:val="22"/>
                <w:szCs w:val="22"/>
              </w:rPr>
              <w:t>·</w:t>
            </w:r>
            <w:r w:rsidRPr="00C471F0">
              <w:rPr>
                <w:rFonts w:hint="eastAsia"/>
                <w:sz w:val="22"/>
                <w:szCs w:val="22"/>
              </w:rPr>
              <w:t>夏伊勒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tcBorders>
              <w:bottom w:val="single" w:sz="4" w:space="0" w:color="auto"/>
            </w:tcBorders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类别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974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654" w:type="dxa"/>
          </w:tcPr>
          <w:p w:rsidR="00105E13" w:rsidRPr="00353AC5" w:rsidRDefault="00105E13" w:rsidP="00530462">
            <w:pPr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 w:val="restart"/>
            <w:tcBorders>
              <w:top w:val="single" w:sz="4" w:space="0" w:color="auto"/>
            </w:tcBorders>
          </w:tcPr>
          <w:p w:rsidR="00105E13" w:rsidRPr="00353AC5" w:rsidRDefault="00105E13" w:rsidP="00C95DBF">
            <w:pPr>
              <w:spacing w:line="2800" w:lineRule="exact"/>
              <w:jc w:val="center"/>
              <w:rPr>
                <w:bCs/>
                <w:sz w:val="24"/>
              </w:rPr>
            </w:pPr>
            <w:r w:rsidRPr="00353AC5">
              <w:rPr>
                <w:rFonts w:hint="eastAsia"/>
                <w:bCs/>
                <w:sz w:val="24"/>
              </w:rPr>
              <w:t>中国哲学</w:t>
            </w:r>
          </w:p>
        </w:tc>
        <w:tc>
          <w:tcPr>
            <w:tcW w:w="3457" w:type="dxa"/>
            <w:tcBorders>
              <w:top w:val="single" w:sz="4" w:space="0" w:color="auto"/>
            </w:tcBorders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《易经》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105E13" w:rsidRPr="00353AC5" w:rsidRDefault="00105E13" w:rsidP="00C95DBF">
            <w:pPr>
              <w:spacing w:line="3200" w:lineRule="exact"/>
              <w:jc w:val="center"/>
              <w:rPr>
                <w:rFonts w:ascii="Helvetica" w:hAnsi="Helvetica" w:cs="Helvetica"/>
                <w:sz w:val="24"/>
                <w:shd w:val="clear" w:color="auto" w:fill="FFFFFF"/>
              </w:rPr>
            </w:pPr>
            <w:r w:rsidRPr="00353AC5">
              <w:rPr>
                <w:rFonts w:ascii="Helvetica" w:hAnsi="Helvetica" w:cs="Helvetica"/>
                <w:sz w:val="24"/>
                <w:shd w:val="clear" w:color="auto" w:fill="FFFFFF"/>
              </w:rPr>
              <w:t>人物传记</w:t>
            </w: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《甘地自传》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（印度）莫汉达斯·甘地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《老子》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（春秋）李耳</w:t>
            </w: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jc w:val="left"/>
              <w:rPr>
                <w:rFonts w:ascii="Helvetica" w:hAnsi="Helvetica" w:cs="Helvetica"/>
                <w:sz w:val="24"/>
                <w:shd w:val="clear" w:color="auto" w:fill="FFFFFF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《邱吉尔传》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解利夫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《论语》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B5759">
              <w:rPr>
                <w:rFonts w:ascii="宋体" w:hAnsi="宋体" w:hint="eastAsia"/>
                <w:szCs w:val="22"/>
              </w:rPr>
              <w:t>（战国）孔子弟子及再传弟子</w:t>
            </w: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jc w:val="left"/>
              <w:rPr>
                <w:rFonts w:ascii="Helvetica" w:hAnsi="Helvetica" w:cs="Helvetica"/>
                <w:sz w:val="24"/>
                <w:shd w:val="clear" w:color="auto" w:fill="FFFFFF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《华盛顿传》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（美）华盛顿·欧文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《庄子》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（战国）庄周</w:t>
            </w: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jc w:val="left"/>
              <w:rPr>
                <w:rStyle w:val="a5"/>
                <w:rFonts w:ascii="Helvetica" w:hAnsi="Helvetica" w:cs="Helvetica"/>
                <w:b w:val="0"/>
                <w:bCs w:val="0"/>
                <w:sz w:val="24"/>
                <w:shd w:val="clear" w:color="auto" w:fill="FFFFFF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《林肯传》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（美）卡尔·桑德堡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《孟子》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（战国）孟子及其弟子</w:t>
            </w: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jc w:val="left"/>
              <w:rPr>
                <w:rFonts w:ascii="Helvetica" w:hAnsi="Helvetica" w:cs="Helvetica"/>
                <w:sz w:val="24"/>
                <w:shd w:val="clear" w:color="auto" w:fill="FFFFFF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《领袖们》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（美）理查德·尼克松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《韩非子》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（战国）韩非</w:t>
            </w: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jc w:val="left"/>
              <w:rPr>
                <w:rFonts w:ascii="Helvetica" w:hAnsi="Helvetica" w:cs="Helvetica"/>
                <w:sz w:val="24"/>
                <w:shd w:val="clear" w:color="auto" w:fill="FFFFFF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《雨果传》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（法）安德烈·莫洛亚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《中国哲学史》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冯友兰</w:t>
            </w: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jc w:val="left"/>
              <w:rPr>
                <w:rFonts w:ascii="Helvetica" w:hAnsi="Helvetica" w:cs="Helvetica"/>
                <w:sz w:val="24"/>
                <w:shd w:val="clear" w:color="auto" w:fill="FFFFFF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《居里夫人》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（法）艾夫·居里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rPr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《大学</w:t>
            </w: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·</w:t>
            </w:r>
            <w:r w:rsidRPr="00C471F0">
              <w:rPr>
                <w:rFonts w:ascii="宋体" w:hAnsi="宋体" w:hint="eastAsia"/>
                <w:sz w:val="22"/>
                <w:szCs w:val="22"/>
              </w:rPr>
              <w:t>中庸》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王国轩 译注</w:t>
            </w: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jc w:val="left"/>
              <w:rPr>
                <w:rFonts w:ascii="Helvetica" w:hAnsi="Helvetica" w:cs="Helvetica"/>
                <w:sz w:val="24"/>
                <w:shd w:val="clear" w:color="auto" w:fill="FFFFFF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《毛泽东传》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中央文献出版社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 w:val="restart"/>
          </w:tcPr>
          <w:p w:rsidR="00105E13" w:rsidRPr="00B11607" w:rsidRDefault="00105E13" w:rsidP="00C95DBF">
            <w:pPr>
              <w:spacing w:line="20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53AC5">
              <w:rPr>
                <w:rFonts w:hint="eastAsia"/>
                <w:bCs/>
                <w:sz w:val="24"/>
              </w:rPr>
              <w:t>西方哲学</w:t>
            </w: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《形而上学》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（古希腊）亚里士多德</w:t>
            </w:r>
          </w:p>
        </w:tc>
        <w:tc>
          <w:tcPr>
            <w:tcW w:w="1421" w:type="dxa"/>
            <w:vMerge/>
          </w:tcPr>
          <w:p w:rsidR="00105E13" w:rsidRPr="00B11607" w:rsidRDefault="00105E13" w:rsidP="00C95DBF">
            <w:pPr>
              <w:jc w:val="left"/>
              <w:rPr>
                <w:rFonts w:ascii="Helvetica" w:hAnsi="Helvetica" w:cs="Helvetica"/>
                <w:sz w:val="24"/>
                <w:shd w:val="clear" w:color="auto" w:fill="FFFFFF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《邓小平传》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（英）理查德·伊文斯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B11607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《纯粹理性批判》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（德）康德</w:t>
            </w:r>
          </w:p>
        </w:tc>
        <w:tc>
          <w:tcPr>
            <w:tcW w:w="1421" w:type="dxa"/>
            <w:vMerge w:val="restart"/>
          </w:tcPr>
          <w:p w:rsidR="00105E13" w:rsidRPr="00353AC5" w:rsidRDefault="00105E13" w:rsidP="00C95DBF">
            <w:pPr>
              <w:spacing w:line="1600" w:lineRule="exact"/>
              <w:jc w:val="center"/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</w:pPr>
            <w:r w:rsidRPr="00353AC5"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  <w:t>经济学</w:t>
            </w: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 w:hint="eastAsia"/>
                <w:sz w:val="22"/>
                <w:szCs w:val="22"/>
                <w:shd w:val="clear" w:color="auto" w:fill="FFFFFF"/>
              </w:rPr>
              <w:t>《国富论》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 w:hint="eastAsia"/>
                <w:sz w:val="22"/>
                <w:szCs w:val="22"/>
                <w:shd w:val="clear" w:color="auto" w:fill="FFFFFF"/>
              </w:rPr>
              <w:t>亚当斯密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B11607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《查拉斯图拉如是说》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（德）尼采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《资本论》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（德）马克思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B11607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《存在与虚无》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（法）萨特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《就业、利息和货币通论》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（英）凯恩斯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B11607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《西方哲学史》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（美）梯利</w:t>
            </w:r>
          </w:p>
        </w:tc>
        <w:tc>
          <w:tcPr>
            <w:tcW w:w="1421" w:type="dxa"/>
            <w:vMerge/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《新人口论》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马寅初</w:t>
            </w:r>
          </w:p>
        </w:tc>
      </w:tr>
      <w:tr w:rsidR="00105E13" w:rsidRPr="00353AC5" w:rsidTr="00C95DBF">
        <w:trPr>
          <w:cantSplit/>
        </w:trPr>
        <w:tc>
          <w:tcPr>
            <w:tcW w:w="1663" w:type="dxa"/>
            <w:vMerge/>
          </w:tcPr>
          <w:p w:rsidR="00105E13" w:rsidRPr="00B11607" w:rsidRDefault="00105E13" w:rsidP="00C95DBF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57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《苏菲的世界》</w:t>
            </w:r>
          </w:p>
        </w:tc>
        <w:tc>
          <w:tcPr>
            <w:tcW w:w="2926" w:type="dxa"/>
          </w:tcPr>
          <w:p w:rsidR="00105E13" w:rsidRPr="00C471F0" w:rsidRDefault="00105E13" w:rsidP="00C95D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71F0">
              <w:rPr>
                <w:rFonts w:ascii="宋体" w:hAnsi="宋体" w:hint="eastAsia"/>
                <w:sz w:val="22"/>
                <w:szCs w:val="22"/>
              </w:rPr>
              <w:t>（挪威）乔德坦</w:t>
            </w:r>
            <w:r w:rsidRPr="00C471F0">
              <w:rPr>
                <w:rFonts w:ascii="宋体" w:hAnsi="宋体" w:cs="Arial"/>
                <w:sz w:val="22"/>
                <w:szCs w:val="22"/>
              </w:rPr>
              <w:t>·</w:t>
            </w:r>
            <w:r w:rsidRPr="00C471F0">
              <w:rPr>
                <w:rFonts w:ascii="宋体" w:hAnsi="宋体" w:hint="eastAsia"/>
                <w:sz w:val="22"/>
                <w:szCs w:val="22"/>
              </w:rPr>
              <w:t>贾德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《未来之路》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（美）比尔·盖茨</w:t>
            </w:r>
          </w:p>
        </w:tc>
      </w:tr>
      <w:tr w:rsidR="00105E13" w:rsidRPr="00353AC5" w:rsidTr="00C95DBF">
        <w:trPr>
          <w:cantSplit/>
          <w:trHeight w:val="652"/>
        </w:trPr>
        <w:tc>
          <w:tcPr>
            <w:tcW w:w="1663" w:type="dxa"/>
            <w:vMerge w:val="restart"/>
          </w:tcPr>
          <w:p w:rsidR="00105E13" w:rsidRPr="00B11607" w:rsidRDefault="00105E13" w:rsidP="00C95DBF">
            <w:pPr>
              <w:spacing w:line="1400" w:lineRule="exact"/>
              <w:jc w:val="center"/>
              <w:rPr>
                <w:rStyle w:val="a5"/>
                <w:rFonts w:ascii="Helvetica" w:hAnsi="Helvetica" w:cs="Helvetica"/>
                <w:b w:val="0"/>
                <w:bCs w:val="0"/>
                <w:sz w:val="24"/>
              </w:rPr>
            </w:pPr>
            <w:r w:rsidRPr="00353AC5"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  <w:t>科学技术</w:t>
            </w: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《中国科学技术史》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（英）李约瑟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105E13" w:rsidRPr="00353AC5" w:rsidRDefault="00105E13" w:rsidP="00C95DBF">
            <w:pPr>
              <w:spacing w:line="1000" w:lineRule="exact"/>
              <w:jc w:val="center"/>
              <w:rPr>
                <w:sz w:val="24"/>
              </w:rPr>
            </w:pPr>
            <w:r w:rsidRPr="00353AC5"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  <w:t>法学</w:t>
            </w:r>
          </w:p>
        </w:tc>
        <w:tc>
          <w:tcPr>
            <w:tcW w:w="297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《黑格尔法哲学批判》</w:t>
            </w:r>
          </w:p>
        </w:tc>
        <w:tc>
          <w:tcPr>
            <w:tcW w:w="2654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马克思</w:t>
            </w:r>
          </w:p>
        </w:tc>
      </w:tr>
      <w:tr w:rsidR="00105E13" w:rsidRPr="00353AC5" w:rsidTr="00C95DBF">
        <w:trPr>
          <w:cantSplit/>
          <w:trHeight w:val="573"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jc w:val="left"/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《狭义和广义相对论浅说》</w:t>
            </w:r>
          </w:p>
        </w:tc>
        <w:tc>
          <w:tcPr>
            <w:tcW w:w="2926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（美）爱因斯坦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《法哲学原理》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C471F0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黑格尔</w:t>
            </w:r>
          </w:p>
        </w:tc>
      </w:tr>
      <w:tr w:rsidR="00105E13" w:rsidRPr="00353AC5" w:rsidTr="00C95DBF">
        <w:trPr>
          <w:cantSplit/>
          <w:trHeight w:val="553"/>
        </w:trPr>
        <w:tc>
          <w:tcPr>
            <w:tcW w:w="1663" w:type="dxa"/>
            <w:vMerge/>
          </w:tcPr>
          <w:p w:rsidR="00105E13" w:rsidRPr="00353AC5" w:rsidRDefault="00105E13" w:rsidP="00C95DBF">
            <w:pPr>
              <w:jc w:val="left"/>
              <w:rPr>
                <w:rStyle w:val="a5"/>
                <w:rFonts w:ascii="Helvetica" w:hAnsi="Helvetica" w:cs="Helvetica"/>
                <w:b w:val="0"/>
                <w:sz w:val="24"/>
                <w:shd w:val="clear" w:color="auto" w:fill="FFFFFF"/>
              </w:rPr>
            </w:pPr>
          </w:p>
        </w:tc>
        <w:tc>
          <w:tcPr>
            <w:tcW w:w="3457" w:type="dxa"/>
          </w:tcPr>
          <w:p w:rsidR="00105E13" w:rsidRPr="00C471F0" w:rsidRDefault="00105E13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《时间简史—-从大爆炸到黑洞</w:t>
            </w:r>
            <w:r w:rsidRPr="00C471F0">
              <w:rPr>
                <w:rFonts w:ascii="宋体" w:hAnsi="宋体" w:cs="Helvetica" w:hint="eastAsia"/>
                <w:sz w:val="22"/>
                <w:szCs w:val="22"/>
                <w:shd w:val="clear" w:color="auto" w:fill="FFFFFF"/>
              </w:rPr>
              <w:t>》</w:t>
            </w:r>
          </w:p>
        </w:tc>
        <w:tc>
          <w:tcPr>
            <w:tcW w:w="2926" w:type="dxa"/>
          </w:tcPr>
          <w:p w:rsidR="00105E13" w:rsidRPr="00C471F0" w:rsidRDefault="00BB11E1" w:rsidP="00530462">
            <w:pPr>
              <w:spacing w:afterLines="50"/>
              <w:jc w:val="center"/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</w:pPr>
            <w:r w:rsidRPr="00C471F0">
              <w:rPr>
                <w:rFonts w:ascii="宋体" w:hAnsi="宋体" w:cs="Helvetica"/>
                <w:sz w:val="22"/>
                <w:szCs w:val="22"/>
                <w:shd w:val="clear" w:color="auto" w:fill="FFFFFF"/>
              </w:rPr>
              <w:t>（英）</w:t>
            </w:r>
            <w:r w:rsidRPr="00BB11E1">
              <w:rPr>
                <w:rFonts w:ascii="宋体" w:hAnsi="宋体" w:cs="Helvetica" w:hint="eastAsia"/>
                <w:sz w:val="22"/>
                <w:szCs w:val="22"/>
                <w:shd w:val="clear" w:color="auto" w:fill="FFFFFF"/>
              </w:rPr>
              <w:t>史蒂芬·威廉·霍金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05E13" w:rsidRPr="00353AC5" w:rsidRDefault="00105E13" w:rsidP="00C95DBF">
            <w:pPr>
              <w:jc w:val="left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105E13" w:rsidRPr="00C471F0" w:rsidRDefault="00105E13" w:rsidP="00530462">
            <w:pPr>
              <w:spacing w:afterLines="50"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105E13" w:rsidRPr="00C471F0" w:rsidRDefault="00105E13" w:rsidP="00530462">
            <w:pPr>
              <w:spacing w:afterLines="50"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</w:tbl>
    <w:p w:rsidR="00105E13" w:rsidRPr="00135E51" w:rsidRDefault="00105E13" w:rsidP="00530462">
      <w:pPr>
        <w:spacing w:afterLines="50"/>
        <w:rPr>
          <w:rFonts w:ascii="宋体" w:hAnsi="宋体" w:cs="宋体"/>
          <w:b/>
          <w:bCs/>
          <w:kern w:val="0"/>
          <w:sz w:val="28"/>
          <w:szCs w:val="28"/>
        </w:rPr>
        <w:sectPr w:rsidR="00105E13" w:rsidRPr="00135E51" w:rsidSect="00105E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51" w:right="720" w:bottom="720" w:left="720" w:header="851" w:footer="992" w:gutter="0"/>
          <w:cols w:space="720"/>
          <w:docGrid w:type="lines" w:linePitch="312"/>
        </w:sectPr>
      </w:pPr>
    </w:p>
    <w:p w:rsidR="00466563" w:rsidRPr="00105E13" w:rsidRDefault="00466563"/>
    <w:sectPr w:rsidR="00466563" w:rsidRPr="00105E13" w:rsidSect="00105E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6E" w:rsidRDefault="0069276E" w:rsidP="00105E13">
      <w:pPr>
        <w:ind w:firstLine="480"/>
      </w:pPr>
      <w:r>
        <w:separator/>
      </w:r>
    </w:p>
  </w:endnote>
  <w:endnote w:type="continuationSeparator" w:id="1">
    <w:p w:rsidR="0069276E" w:rsidRDefault="0069276E" w:rsidP="00105E1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62" w:rsidRDefault="005304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62" w:rsidRDefault="005304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62" w:rsidRDefault="005304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6E" w:rsidRDefault="0069276E" w:rsidP="00105E13">
      <w:pPr>
        <w:ind w:firstLine="480"/>
      </w:pPr>
      <w:r>
        <w:separator/>
      </w:r>
    </w:p>
  </w:footnote>
  <w:footnote w:type="continuationSeparator" w:id="1">
    <w:p w:rsidR="0069276E" w:rsidRDefault="0069276E" w:rsidP="00105E13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62" w:rsidRDefault="005304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E1" w:rsidRDefault="00BB11E1" w:rsidP="0053046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62" w:rsidRDefault="005304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E13"/>
    <w:rsid w:val="00045BBA"/>
    <w:rsid w:val="00105E13"/>
    <w:rsid w:val="00466563"/>
    <w:rsid w:val="00530462"/>
    <w:rsid w:val="0069276E"/>
    <w:rsid w:val="008C3B39"/>
    <w:rsid w:val="00B53983"/>
    <w:rsid w:val="00BB11E1"/>
    <w:rsid w:val="00C7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E13"/>
    <w:rPr>
      <w:sz w:val="18"/>
      <w:szCs w:val="18"/>
    </w:rPr>
  </w:style>
  <w:style w:type="character" w:styleId="a5">
    <w:name w:val="Strong"/>
    <w:uiPriority w:val="22"/>
    <w:qFormat/>
    <w:rsid w:val="00105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大地系统</cp:lastModifiedBy>
  <cp:revision>5</cp:revision>
  <cp:lastPrinted>2014-03-06T08:16:00Z</cp:lastPrinted>
  <dcterms:created xsi:type="dcterms:W3CDTF">2014-02-21T04:51:00Z</dcterms:created>
  <dcterms:modified xsi:type="dcterms:W3CDTF">2014-03-06T08:51:00Z</dcterms:modified>
</cp:coreProperties>
</file>