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6F" w:rsidRDefault="00D1716F" w:rsidP="00D1716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附件一：</w:t>
      </w:r>
    </w:p>
    <w:p w:rsidR="00D1716F" w:rsidRDefault="00D1716F" w:rsidP="00D1716F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答题方法</w:t>
      </w:r>
    </w:p>
    <w:p w:rsidR="00D1716F" w:rsidRDefault="00D1716F" w:rsidP="00D1716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方法</w:t>
      </w:r>
      <w:r>
        <w:rPr>
          <w:rFonts w:ascii="仿宋" w:eastAsia="仿宋" w:hAnsi="仿宋" w:hint="eastAsia"/>
          <w:sz w:val="28"/>
          <w:szCs w:val="28"/>
        </w:rPr>
        <w:t>1</w:t>
      </w:r>
    </w:p>
    <w:p w:rsidR="00D1716F" w:rsidRDefault="00D1716F" w:rsidP="00D1716F">
      <w:pPr>
        <w:pStyle w:val="a7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关注“中国大学生在线”微信公众号。</w:t>
      </w:r>
    </w:p>
    <w:p w:rsidR="00D1716F" w:rsidRDefault="00D1716F" w:rsidP="00D1716F">
      <w:pPr>
        <w:widowControl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 wp14:anchorId="5166AF0D" wp14:editId="6B567237">
            <wp:extent cx="3855085" cy="2914650"/>
            <wp:effectExtent l="0" t="0" r="57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551" cy="291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16F" w:rsidRDefault="00D1716F" w:rsidP="00D1716F">
      <w:pPr>
        <w:pStyle w:val="a7"/>
        <w:widowControl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点击四史教育，然后进入文章中，点击最上方的“答题平台入口”。</w:t>
      </w:r>
    </w:p>
    <w:p w:rsidR="00D1716F" w:rsidRDefault="00D1716F" w:rsidP="00D1716F">
      <w:pPr>
        <w:widowControl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 wp14:anchorId="6E68A8C8" wp14:editId="401FE3C9">
            <wp:extent cx="2952750" cy="33731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661" cy="337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16F" w:rsidRDefault="00D1716F" w:rsidP="00D1716F">
      <w:pPr>
        <w:pStyle w:val="a7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进入之后需要输入个人的信息，如姓名、手机号、学校等等，写好之后就可以开始答题了。</w:t>
      </w:r>
    </w:p>
    <w:p w:rsidR="00D1716F" w:rsidRDefault="00D1716F" w:rsidP="00D1716F">
      <w:pPr>
        <w:widowControl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 wp14:anchorId="22727BD9" wp14:editId="1D0607E7">
            <wp:extent cx="2423160" cy="40386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685" cy="4047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16F" w:rsidRDefault="00D1716F" w:rsidP="00D1716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方法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：</w:t>
      </w:r>
    </w:p>
    <w:p w:rsidR="00D1716F" w:rsidRDefault="00D1716F" w:rsidP="00D1716F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①</w:t>
      </w:r>
      <w:r>
        <w:rPr>
          <w:rFonts w:ascii="仿宋" w:eastAsia="仿宋" w:hAnsi="仿宋"/>
          <w:sz w:val="28"/>
          <w:szCs w:val="28"/>
        </w:rPr>
        <w:t>点击下方的链接进入活动的主页面。</w:t>
      </w:r>
      <w:r>
        <w:rPr>
          <w:rFonts w:ascii="仿宋" w:eastAsia="仿宋" w:hAnsi="仿宋"/>
          <w:sz w:val="28"/>
          <w:szCs w:val="28"/>
        </w:rPr>
        <w:br/>
        <w:t>登陆网址：</w:t>
      </w:r>
      <w:hyperlink r:id="rId10" w:history="1">
        <w:r>
          <w:rPr>
            <w:rFonts w:ascii="仿宋" w:eastAsia="仿宋" w:hAnsi="仿宋"/>
            <w:sz w:val="24"/>
            <w:szCs w:val="28"/>
          </w:rPr>
          <w:t>http://dxs.moe.gov.cn/zx/xy/gxlb/-wszzczl-gxdjlhd.shtml</w:t>
        </w:r>
      </w:hyperlink>
      <w:r>
        <w:rPr>
          <w:rFonts w:ascii="仿宋" w:eastAsia="仿宋" w:hAnsi="仿宋"/>
          <w:sz w:val="28"/>
          <w:szCs w:val="28"/>
        </w:rPr>
        <w:br/>
      </w:r>
      <w:r>
        <w:rPr>
          <w:rFonts w:ascii="仿宋" w:eastAsia="仿宋" w:hAnsi="仿宋" w:hint="eastAsia"/>
          <w:sz w:val="28"/>
          <w:szCs w:val="28"/>
        </w:rPr>
        <w:t>②</w:t>
      </w:r>
      <w:r>
        <w:rPr>
          <w:rFonts w:ascii="仿宋" w:eastAsia="仿宋" w:hAnsi="仿宋"/>
          <w:sz w:val="28"/>
          <w:szCs w:val="28"/>
        </w:rPr>
        <w:t>点击答题入口，在转跳的界面中会出现二维码，使用手机微信扫一扫，确定登录。</w:t>
      </w:r>
    </w:p>
    <w:p w:rsidR="00D1716F" w:rsidRDefault="00D1716F" w:rsidP="00D1716F">
      <w:pPr>
        <w:widowControl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 wp14:anchorId="0B69FB1E" wp14:editId="7BD36B56">
            <wp:extent cx="2933700" cy="1805940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247" cy="180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16F" w:rsidRDefault="00D1716F" w:rsidP="00D1716F">
      <w:pPr>
        <w:pStyle w:val="a7"/>
        <w:widowControl/>
        <w:numPr>
          <w:ilvl w:val="0"/>
          <w:numId w:val="2"/>
        </w:numPr>
        <w:ind w:firstLineChars="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lastRenderedPageBreak/>
        <w:t>在电脑上会再次转跳界面，填写个人信息，然后答题。</w:t>
      </w:r>
    </w:p>
    <w:p w:rsidR="00D1716F" w:rsidRDefault="00D1716F" w:rsidP="00D1716F">
      <w:pPr>
        <w:widowControl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 wp14:anchorId="78C9C058" wp14:editId="6EE4E4C8">
            <wp:extent cx="3611880" cy="363347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438" cy="364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16F" w:rsidRDefault="00D1716F" w:rsidP="00D1716F">
      <w:pPr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答题规则</w:t>
      </w:r>
    </w:p>
    <w:p w:rsidR="00D1716F" w:rsidRDefault="00D1716F" w:rsidP="00D1716F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以个人账号登录进入答题区后，可以选择每日答题或PK模式进行答题。</w:t>
      </w:r>
    </w:p>
    <w:p w:rsidR="00D1716F" w:rsidRDefault="00D1716F" w:rsidP="00D1716F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（1）每日答题：选择英雄篇、复兴篇、创新篇、信念篇答题，系统按内容随机出20道题，限时10分钟，每题1分，根据选手答对的题数进行积分，分数计入个人积分。</w:t>
      </w:r>
    </w:p>
    <w:p w:rsidR="00D1716F" w:rsidRDefault="00D1716F" w:rsidP="00D1716F">
      <w:pPr>
        <w:widowControl/>
        <w:jc w:val="center"/>
        <w:rPr>
          <w:rFonts w:ascii="Arial" w:eastAsia="宋体" w:hAnsi="Arial" w:cs="Arial"/>
          <w:color w:val="333333"/>
          <w:kern w:val="0"/>
          <w:szCs w:val="21"/>
        </w:rPr>
      </w:pPr>
      <w:r>
        <w:rPr>
          <w:rFonts w:ascii="Arial" w:eastAsia="宋体" w:hAnsi="Arial" w:cs="Arial"/>
          <w:color w:val="333333"/>
          <w:kern w:val="0"/>
          <w:szCs w:val="21"/>
        </w:rPr>
        <w:lastRenderedPageBreak/>
        <w:fldChar w:fldCharType="begin"/>
      </w:r>
      <w:r>
        <w:rPr>
          <w:rFonts w:ascii="Arial" w:eastAsia="宋体" w:hAnsi="Arial" w:cs="Arial"/>
          <w:color w:val="333333"/>
          <w:kern w:val="0"/>
          <w:szCs w:val="21"/>
        </w:rPr>
        <w:instrText xml:space="preserve"> INCLUDEPICTURE "/var/folders/tl/g596c9gj3cnb6d200l8xbq640000gp/T/com.microsoft.Word/WebArchiveCopyPasteTempFiles/S300" \* MERGEFORMATINET </w:instrText>
      </w:r>
      <w:r>
        <w:rPr>
          <w:rFonts w:ascii="Arial" w:eastAsia="宋体" w:hAnsi="Arial" w:cs="Arial"/>
          <w:color w:val="333333"/>
          <w:kern w:val="0"/>
          <w:szCs w:val="21"/>
        </w:rPr>
        <w:fldChar w:fldCharType="separate"/>
      </w:r>
      <w:r>
        <w:rPr>
          <w:rFonts w:ascii="Arial" w:eastAsia="宋体" w:hAnsi="Arial" w:cs="Arial"/>
          <w:noProof/>
          <w:color w:val="333333"/>
          <w:kern w:val="0"/>
          <w:szCs w:val="21"/>
        </w:rPr>
        <w:drawing>
          <wp:inline distT="0" distB="0" distL="0" distR="0" wp14:anchorId="5E29AD63" wp14:editId="7FED9BFB">
            <wp:extent cx="2246630" cy="344424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811" cy="344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宋体" w:hAnsi="Arial" w:cs="Arial"/>
          <w:color w:val="333333"/>
          <w:kern w:val="0"/>
          <w:szCs w:val="21"/>
        </w:rPr>
        <w:fldChar w:fldCharType="end"/>
      </w:r>
    </w:p>
    <w:p w:rsidR="00D1716F" w:rsidRDefault="00D1716F" w:rsidP="00D1716F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（2）PK模式：选手选择限时赛或抢十赛后，由系统随机匹配对应省份参与PK模式答题的对手。限时赛为双方在3分钟内，答题数量多者胜，最多30题。抢十赛为双方在3分钟内，先答对10题为胜，PK胜利获得30积分。</w:t>
      </w:r>
    </w:p>
    <w:p w:rsidR="00D1716F" w:rsidRDefault="00D1716F" w:rsidP="00D1716F">
      <w:pPr>
        <w:widowControl/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b/>
          <w:sz w:val="28"/>
          <w:szCs w:val="28"/>
        </w:rPr>
        <w:t>竞答奖励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>个人积分每到100分，即可以得到一个勋章，勋章无数量限制，得到五星勋章即可获得由中国大学生在线颁发的电子证书。</w:t>
      </w:r>
    </w:p>
    <w:p w:rsidR="008224E2" w:rsidRPr="00D1716F" w:rsidRDefault="008224E2">
      <w:bookmarkStart w:id="0" w:name="_GoBack"/>
      <w:bookmarkEnd w:id="0"/>
    </w:p>
    <w:sectPr w:rsidR="008224E2" w:rsidRPr="00D17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19A" w:rsidRDefault="00DF319A" w:rsidP="00D1716F">
      <w:r>
        <w:separator/>
      </w:r>
    </w:p>
  </w:endnote>
  <w:endnote w:type="continuationSeparator" w:id="0">
    <w:p w:rsidR="00DF319A" w:rsidRDefault="00DF319A" w:rsidP="00D1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19A" w:rsidRDefault="00DF319A" w:rsidP="00D1716F">
      <w:r>
        <w:separator/>
      </w:r>
    </w:p>
  </w:footnote>
  <w:footnote w:type="continuationSeparator" w:id="0">
    <w:p w:rsidR="00DF319A" w:rsidRDefault="00DF319A" w:rsidP="00D17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4D20"/>
    <w:multiLevelType w:val="multilevel"/>
    <w:tmpl w:val="49DC4D20"/>
    <w:lvl w:ilvl="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0D43958"/>
    <w:multiLevelType w:val="multilevel"/>
    <w:tmpl w:val="70D43958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70"/>
    <w:rsid w:val="008224E2"/>
    <w:rsid w:val="00850370"/>
    <w:rsid w:val="00D1716F"/>
    <w:rsid w:val="00D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F71F44-ACCF-4AB1-8A40-F384D3C4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71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7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716F"/>
    <w:rPr>
      <w:sz w:val="18"/>
      <w:szCs w:val="18"/>
    </w:rPr>
  </w:style>
  <w:style w:type="paragraph" w:styleId="a7">
    <w:name w:val="List Paragraph"/>
    <w:basedOn w:val="a"/>
    <w:uiPriority w:val="34"/>
    <w:qFormat/>
    <w:rsid w:val="00D171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xs.moe.gov.cn/zx/xy/gxlb/-wszzczl-gxdjlhd.s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2020-12-29T02:58:00Z</dcterms:created>
  <dcterms:modified xsi:type="dcterms:W3CDTF">2020-12-29T03:00:00Z</dcterms:modified>
</cp:coreProperties>
</file>