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班级</w:t>
      </w:r>
      <w:r>
        <w:rPr>
          <w:rFonts w:ascii="黑体" w:hAnsi="黑体" w:eastAsia="黑体"/>
          <w:sz w:val="44"/>
          <w:szCs w:val="44"/>
        </w:rPr>
        <w:t>集体活动策划表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 xml:space="preserve"> 班级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418"/>
        <w:gridCol w:w="1842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  <w:r>
              <w:rPr>
                <w:rFonts w:ascii="仿宋_GB2312" w:eastAsia="仿宋_GB2312"/>
                <w:sz w:val="24"/>
              </w:rPr>
              <w:t>基本情况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（含</w:t>
            </w:r>
            <w:r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违纪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（班内</w:t>
            </w:r>
            <w:r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2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2021-03-25T02:35:31Z</dcterms:created>
  <dc:creator>Dell</dc:creator>
  <cp:lastModifiedBy>航'</cp:lastModifiedBy>
  <dcterms:modified xsi:type="dcterms:W3CDTF">2021-03-25T02:35:38Z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