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5F" w:rsidRPr="00D420BC" w:rsidRDefault="008D3E5F" w:rsidP="008D3E5F">
      <w:pPr>
        <w:ind w:firstLine="480"/>
        <w:jc w:val="center"/>
        <w:rPr>
          <w:rFonts w:ascii="方正小标宋简体" w:eastAsia="方正小标宋简体" w:hAnsi="宋体"/>
          <w:sz w:val="30"/>
          <w:szCs w:val="30"/>
        </w:rPr>
      </w:pPr>
      <w:r w:rsidRPr="00D420BC">
        <w:rPr>
          <w:rFonts w:ascii="方正小标宋简体" w:eastAsia="方正小标宋简体" w:hAnsi="宋体" w:hint="eastAsia"/>
          <w:sz w:val="30"/>
          <w:szCs w:val="30"/>
        </w:rPr>
        <w:t>首都经济贸易大学社会工作奖学金评选办法</w:t>
      </w:r>
    </w:p>
    <w:p w:rsidR="008D3E5F" w:rsidRPr="00D420BC" w:rsidRDefault="008D3E5F" w:rsidP="008D3E5F">
      <w:pPr>
        <w:numPr>
          <w:ilvl w:val="0"/>
          <w:numId w:val="1"/>
        </w:numPr>
        <w:ind w:left="0"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为鼓励学生积极参加社会工作和学校组织的各项活动，营造良好的校园文化氛围，有效锻炼学生的组织管理能力与沟通协调能力，根据《首都经济贸易大学</w:t>
      </w:r>
      <w:r>
        <w:rPr>
          <w:rFonts w:ascii="仿宋_GB2312" w:eastAsia="仿宋_GB2312" w:hAnsi="宋体" w:hint="eastAsia"/>
          <w:sz w:val="28"/>
          <w:szCs w:val="28"/>
        </w:rPr>
        <w:t>学生奖励管理办法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》，结合我校实际情况，设立社会工作奖学金。  </w:t>
      </w:r>
    </w:p>
    <w:p w:rsidR="008D3E5F" w:rsidRPr="00D420BC" w:rsidRDefault="008D3E5F" w:rsidP="008D3E5F">
      <w:pPr>
        <w:numPr>
          <w:ilvl w:val="0"/>
          <w:numId w:val="1"/>
        </w:numPr>
        <w:ind w:left="0"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社会工作奖学金每学年评选一次，参评对象为具有我校学籍的全日制本专科生，</w:t>
      </w:r>
      <w:r w:rsidRPr="00D420BC">
        <w:rPr>
          <w:rFonts w:ascii="仿宋_GB2312" w:eastAsia="仿宋_GB2312" w:hint="eastAsia"/>
          <w:sz w:val="28"/>
          <w:szCs w:val="28"/>
        </w:rPr>
        <w:t>按全校可参评</w:t>
      </w:r>
      <w:r w:rsidRPr="002F352B">
        <w:rPr>
          <w:rFonts w:ascii="仿宋_GB2312" w:eastAsia="仿宋_GB2312" w:hint="eastAsia"/>
          <w:sz w:val="28"/>
          <w:szCs w:val="28"/>
        </w:rPr>
        <w:t>学生干部人数的</w:t>
      </w:r>
      <w:r w:rsidRPr="002F352B">
        <w:rPr>
          <w:rFonts w:ascii="仿宋_GB2312" w:eastAsia="仿宋_GB2312"/>
          <w:sz w:val="28"/>
          <w:szCs w:val="28"/>
        </w:rPr>
        <w:t>15%</w:t>
      </w:r>
      <w:r w:rsidRPr="002F352B">
        <w:rPr>
          <w:rFonts w:ascii="仿宋_GB2312" w:eastAsia="仿宋_GB2312" w:hint="eastAsia"/>
          <w:sz w:val="28"/>
          <w:szCs w:val="28"/>
        </w:rPr>
        <w:t>评选</w:t>
      </w:r>
      <w:r w:rsidRPr="00D420BC">
        <w:rPr>
          <w:rFonts w:ascii="仿宋_GB2312" w:eastAsia="仿宋_GB2312" w:hint="eastAsia"/>
          <w:sz w:val="28"/>
          <w:szCs w:val="28"/>
        </w:rPr>
        <w:t>，奖励金额为每人每年300元。</w:t>
      </w:r>
    </w:p>
    <w:p w:rsidR="008D3E5F" w:rsidRPr="00D420BC" w:rsidRDefault="008D3E5F" w:rsidP="008D3E5F">
      <w:pPr>
        <w:ind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第三条</w:t>
      </w:r>
      <w:r w:rsidRPr="00D420BC">
        <w:rPr>
          <w:rFonts w:ascii="仿宋_GB2312" w:eastAsia="仿宋_GB2312" w:hAnsi="宋体"/>
          <w:sz w:val="28"/>
          <w:szCs w:val="28"/>
        </w:rPr>
        <w:t xml:space="preserve">  </w:t>
      </w:r>
      <w:r w:rsidRPr="00D420BC">
        <w:rPr>
          <w:rFonts w:ascii="仿宋_GB2312" w:eastAsia="仿宋_GB2312" w:hAnsi="宋体" w:hint="eastAsia"/>
          <w:sz w:val="28"/>
          <w:szCs w:val="28"/>
        </w:rPr>
        <w:t>申请条件</w:t>
      </w:r>
    </w:p>
    <w:p w:rsidR="008D3E5F" w:rsidRPr="00D420BC" w:rsidRDefault="008D3E5F" w:rsidP="008D3E5F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申请者在满足《首都经济贸易大学</w:t>
      </w:r>
      <w:r>
        <w:rPr>
          <w:rFonts w:ascii="仿宋_GB2312" w:eastAsia="仿宋_GB2312" w:hAnsi="宋体" w:hint="eastAsia"/>
          <w:sz w:val="28"/>
          <w:szCs w:val="28"/>
        </w:rPr>
        <w:t>学生奖励管理办法</w:t>
      </w:r>
      <w:r w:rsidRPr="00D420BC">
        <w:rPr>
          <w:rFonts w:ascii="仿宋_GB2312" w:eastAsia="仿宋_GB2312" w:hAnsi="宋体" w:hint="eastAsia"/>
          <w:sz w:val="28"/>
          <w:szCs w:val="28"/>
        </w:rPr>
        <w:t>》规定的奖励申请基本条件的基础上，还需具备以下条件：</w:t>
      </w:r>
    </w:p>
    <w:p w:rsidR="008D3E5F" w:rsidRPr="00D420BC" w:rsidRDefault="008D3E5F" w:rsidP="008D3E5F">
      <w:pPr>
        <w:ind w:firstLineChars="171" w:firstLine="479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（一）</w:t>
      </w:r>
      <w:r w:rsidRPr="00D420BC">
        <w:rPr>
          <w:rFonts w:ascii="仿宋_GB2312" w:eastAsia="仿宋_GB2312" w:hint="eastAsia"/>
          <w:sz w:val="28"/>
          <w:szCs w:val="28"/>
        </w:rPr>
        <w:t>有坚定正确的政治方向和较好的政治理论素养。</w:t>
      </w:r>
    </w:p>
    <w:p w:rsidR="008D3E5F" w:rsidRPr="00D420BC" w:rsidRDefault="008D3E5F" w:rsidP="008D3E5F">
      <w:pPr>
        <w:ind w:firstLine="480"/>
        <w:rPr>
          <w:rFonts w:ascii="仿宋_GB2312" w:eastAsia="仿宋_GB2312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（二）</w:t>
      </w:r>
      <w:r w:rsidRPr="00D420BC">
        <w:rPr>
          <w:rFonts w:ascii="仿宋_GB2312" w:eastAsia="仿宋_GB2312" w:hint="eastAsia"/>
          <w:sz w:val="28"/>
          <w:szCs w:val="28"/>
        </w:rPr>
        <w:t>有较强的组织协调能力，熟知本职业务知识，能够主动地、创造性地开展工作，有突出的工作业绩。</w:t>
      </w:r>
    </w:p>
    <w:p w:rsidR="008D3E5F" w:rsidRPr="00D420BC" w:rsidRDefault="008D3E5F" w:rsidP="008D3E5F">
      <w:pPr>
        <w:ind w:firstLine="480"/>
        <w:rPr>
          <w:rFonts w:ascii="仿宋_GB2312" w:eastAsia="仿宋_GB2312"/>
          <w:sz w:val="28"/>
          <w:szCs w:val="28"/>
        </w:rPr>
      </w:pPr>
      <w:r w:rsidRPr="00D420BC">
        <w:rPr>
          <w:rFonts w:ascii="仿宋_GB2312" w:eastAsia="仿宋_GB2312" w:hint="eastAsia"/>
          <w:sz w:val="28"/>
          <w:szCs w:val="28"/>
        </w:rPr>
        <w:t>（三）</w:t>
      </w:r>
      <w:r w:rsidRPr="00D420BC">
        <w:rPr>
          <w:rFonts w:ascii="仿宋_GB2312" w:eastAsia="仿宋_GB2312" w:hAnsi="宋体" w:hint="eastAsia"/>
          <w:sz w:val="28"/>
          <w:szCs w:val="28"/>
        </w:rPr>
        <w:t>担任学生干部</w:t>
      </w:r>
      <w:r w:rsidRPr="002F352B">
        <w:rPr>
          <w:rFonts w:ascii="仿宋_GB2312" w:eastAsia="仿宋_GB2312" w:hint="eastAsia"/>
          <w:sz w:val="28"/>
          <w:szCs w:val="28"/>
          <w:highlight w:val="yellow"/>
        </w:rPr>
        <w:t>一年</w:t>
      </w:r>
      <w:r w:rsidRPr="00D420BC">
        <w:rPr>
          <w:rFonts w:ascii="仿宋_GB2312" w:eastAsia="仿宋_GB2312" w:hint="eastAsia"/>
          <w:sz w:val="28"/>
          <w:szCs w:val="28"/>
        </w:rPr>
        <w:t>以上。</w:t>
      </w:r>
    </w:p>
    <w:p w:rsidR="008D3E5F" w:rsidRPr="00D420BC" w:rsidRDefault="008D3E5F" w:rsidP="008D3E5F">
      <w:pPr>
        <w:ind w:firstLine="480"/>
        <w:rPr>
          <w:rFonts w:ascii="仿宋_GB2312" w:eastAsia="仿宋_GB2312"/>
          <w:sz w:val="28"/>
          <w:szCs w:val="28"/>
        </w:rPr>
      </w:pPr>
      <w:r w:rsidRPr="00D420BC">
        <w:rPr>
          <w:rFonts w:ascii="仿宋_GB2312" w:eastAsia="仿宋_GB2312" w:hint="eastAsia"/>
          <w:sz w:val="28"/>
          <w:szCs w:val="28"/>
        </w:rPr>
        <w:t>（四）</w:t>
      </w:r>
      <w:r w:rsidRPr="00D420BC">
        <w:rPr>
          <w:rFonts w:ascii="仿宋_GB2312" w:eastAsia="仿宋_GB2312" w:hAnsi="宋体" w:hint="eastAsia"/>
          <w:sz w:val="28"/>
          <w:szCs w:val="28"/>
        </w:rPr>
        <w:t>评选年度</w:t>
      </w:r>
      <w:r w:rsidRPr="002F352B">
        <w:rPr>
          <w:rFonts w:ascii="仿宋_GB2312" w:eastAsia="仿宋_GB2312" w:hAnsi="宋体" w:hint="eastAsia"/>
          <w:sz w:val="28"/>
          <w:szCs w:val="28"/>
          <w:highlight w:val="yellow"/>
        </w:rPr>
        <w:t>平均</w:t>
      </w:r>
      <w:proofErr w:type="gramStart"/>
      <w:r w:rsidRPr="002F352B">
        <w:rPr>
          <w:rFonts w:ascii="仿宋_GB2312" w:eastAsia="仿宋_GB2312" w:hAnsi="宋体" w:hint="eastAsia"/>
          <w:sz w:val="28"/>
          <w:szCs w:val="28"/>
          <w:highlight w:val="yellow"/>
        </w:rPr>
        <w:t>学分绩点达到</w:t>
      </w:r>
      <w:proofErr w:type="gramEnd"/>
      <w:r w:rsidRPr="002F352B">
        <w:rPr>
          <w:rFonts w:ascii="仿宋_GB2312" w:eastAsia="仿宋_GB2312" w:hAnsi="宋体"/>
          <w:sz w:val="28"/>
          <w:szCs w:val="28"/>
          <w:highlight w:val="yellow"/>
        </w:rPr>
        <w:t>2.0</w:t>
      </w:r>
      <w:r w:rsidRPr="002F352B">
        <w:rPr>
          <w:rFonts w:ascii="仿宋_GB2312" w:eastAsia="仿宋_GB2312" w:hAnsi="宋体" w:hint="eastAsia"/>
          <w:sz w:val="28"/>
          <w:szCs w:val="28"/>
          <w:highlight w:val="yellow"/>
        </w:rPr>
        <w:t>。</w:t>
      </w:r>
    </w:p>
    <w:p w:rsidR="008D3E5F" w:rsidRPr="00D420BC" w:rsidRDefault="008D3E5F" w:rsidP="008D3E5F">
      <w:pPr>
        <w:ind w:firstLine="480"/>
        <w:rPr>
          <w:rFonts w:ascii="仿宋_GB2312" w:eastAsia="仿宋_GB2312"/>
          <w:sz w:val="28"/>
          <w:szCs w:val="28"/>
        </w:rPr>
      </w:pPr>
      <w:r w:rsidRPr="00D420BC">
        <w:rPr>
          <w:rFonts w:ascii="仿宋_GB2312" w:eastAsia="仿宋_GB2312" w:hint="eastAsia"/>
          <w:sz w:val="28"/>
          <w:szCs w:val="28"/>
        </w:rPr>
        <w:t>（五）工作认真负责，办事出于公心，密切联系群众，有全心全意为同学服务的精神。</w:t>
      </w:r>
      <w:bookmarkStart w:id="0" w:name="_GoBack"/>
      <w:bookmarkEnd w:id="0"/>
    </w:p>
    <w:p w:rsidR="008D3E5F" w:rsidRPr="00D420BC" w:rsidRDefault="008D3E5F" w:rsidP="008D3E5F">
      <w:pPr>
        <w:ind w:firstLine="480"/>
        <w:rPr>
          <w:rFonts w:ascii="仿宋_GB2312" w:eastAsia="仿宋_GB2312"/>
          <w:sz w:val="28"/>
          <w:szCs w:val="28"/>
        </w:rPr>
      </w:pPr>
      <w:r w:rsidRPr="00D420BC">
        <w:rPr>
          <w:rFonts w:ascii="仿宋_GB2312" w:eastAsia="仿宋_GB2312" w:hint="eastAsia"/>
          <w:sz w:val="28"/>
          <w:szCs w:val="28"/>
        </w:rPr>
        <w:t>（六）模范作用强，在同学中有较高威信，能起到骨干带头作用。</w:t>
      </w:r>
    </w:p>
    <w:p w:rsidR="008D3E5F" w:rsidRPr="00D420BC" w:rsidRDefault="008D3E5F" w:rsidP="008D3E5F">
      <w:pPr>
        <w:ind w:firstLine="480"/>
        <w:rPr>
          <w:rFonts w:ascii="仿宋_GB2312" w:eastAsia="仿宋_GB2312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第四条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D420BC">
        <w:rPr>
          <w:rFonts w:ascii="仿宋_GB2312" w:eastAsia="仿宋_GB2312" w:hint="eastAsia"/>
          <w:sz w:val="28"/>
          <w:szCs w:val="28"/>
        </w:rPr>
        <w:t>各班干部人数按</w:t>
      </w:r>
      <w:r w:rsidRPr="00D420BC">
        <w:rPr>
          <w:rFonts w:ascii="仿宋_GB2312" w:eastAsia="仿宋_GB2312"/>
          <w:sz w:val="28"/>
          <w:szCs w:val="28"/>
        </w:rPr>
        <w:t>8</w:t>
      </w:r>
      <w:r w:rsidRPr="00D420BC">
        <w:rPr>
          <w:rFonts w:ascii="仿宋_GB2312" w:eastAsia="仿宋_GB2312" w:hint="eastAsia"/>
          <w:sz w:val="28"/>
          <w:szCs w:val="28"/>
        </w:rPr>
        <w:t>人计算，各院系院级学生组织干部人数按</w:t>
      </w:r>
      <w:r w:rsidRPr="00D420BC">
        <w:rPr>
          <w:rFonts w:ascii="仿宋_GB2312" w:eastAsia="仿宋_GB2312"/>
          <w:sz w:val="28"/>
          <w:szCs w:val="28"/>
        </w:rPr>
        <w:t>15</w:t>
      </w:r>
      <w:r w:rsidRPr="00D420BC">
        <w:rPr>
          <w:rFonts w:ascii="仿宋_GB2312" w:eastAsia="仿宋_GB2312" w:hint="eastAsia"/>
          <w:sz w:val="28"/>
          <w:szCs w:val="28"/>
        </w:rPr>
        <w:t>人计算</w:t>
      </w:r>
      <w:r w:rsidRPr="00D420BC">
        <w:rPr>
          <w:rFonts w:ascii="仿宋_GB2312" w:eastAsia="仿宋_GB2312" w:hAnsi="宋体" w:hint="eastAsia"/>
          <w:sz w:val="28"/>
          <w:szCs w:val="28"/>
        </w:rPr>
        <w:t>。</w:t>
      </w:r>
    </w:p>
    <w:p w:rsidR="003B2D34" w:rsidRPr="008D3E5F" w:rsidRDefault="008D3E5F" w:rsidP="008D3E5F">
      <w:pPr>
        <w:ind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第五条</w:t>
      </w:r>
      <w:r w:rsidRPr="00D420BC">
        <w:rPr>
          <w:rFonts w:ascii="仿宋_GB2312" w:eastAsia="仿宋_GB2312" w:hAnsi="宋体"/>
          <w:sz w:val="28"/>
          <w:szCs w:val="28"/>
        </w:rPr>
        <w:t xml:space="preserve">  </w:t>
      </w:r>
      <w:r w:rsidRPr="00D420BC">
        <w:rPr>
          <w:rFonts w:ascii="仿宋_GB2312" w:eastAsia="仿宋_GB2312" w:hAnsi="宋体" w:hint="eastAsia"/>
          <w:sz w:val="28"/>
          <w:szCs w:val="28"/>
        </w:rPr>
        <w:t>本办法自</w:t>
      </w:r>
      <w:r>
        <w:rPr>
          <w:rFonts w:ascii="仿宋_GB2312" w:eastAsia="仿宋_GB2312" w:hAnsi="宋体" w:hint="eastAsia"/>
          <w:sz w:val="28"/>
          <w:szCs w:val="28"/>
        </w:rPr>
        <w:t>2013</w:t>
      </w:r>
      <w:r w:rsidRPr="00D420B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9</w:t>
      </w:r>
      <w:r w:rsidRPr="00D420BC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D420BC">
        <w:rPr>
          <w:rFonts w:ascii="仿宋_GB2312" w:eastAsia="仿宋_GB2312" w:hAnsi="宋体" w:hint="eastAsia"/>
          <w:sz w:val="28"/>
          <w:szCs w:val="28"/>
        </w:rPr>
        <w:t>日起施行。</w:t>
      </w:r>
    </w:p>
    <w:sectPr w:rsidR="003B2D34" w:rsidRPr="008D3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97757"/>
    <w:multiLevelType w:val="hybridMultilevel"/>
    <w:tmpl w:val="15D857CE"/>
    <w:lvl w:ilvl="0" w:tplc="005ACEFA">
      <w:start w:val="1"/>
      <w:numFmt w:val="japaneseCounting"/>
      <w:lvlText w:val="第%1条"/>
      <w:lvlJc w:val="left"/>
      <w:pPr>
        <w:ind w:left="2100" w:hanging="1620"/>
      </w:pPr>
      <w:rPr>
        <w:rFonts w:ascii="仿宋_GB2312" w:eastAsia="仿宋_GB2312" w:hAnsi="宋体" w:cs="Times New Roman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E5F"/>
    <w:rsid w:val="002F352B"/>
    <w:rsid w:val="003B2D34"/>
    <w:rsid w:val="008D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guohang</dc:creator>
  <cp:lastModifiedBy>guohang</cp:lastModifiedBy>
  <cp:revision>2</cp:revision>
  <dcterms:created xsi:type="dcterms:W3CDTF">2014-09-24T03:02:00Z</dcterms:created>
  <dcterms:modified xsi:type="dcterms:W3CDTF">2014-09-24T11:08:00Z</dcterms:modified>
</cp:coreProperties>
</file>